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30"/>
        </w:rPr>
        <w:t>THÔNG TIN CƠ BẢN CỦA CÔNG TY</w:t>
      </w:r>
    </w:p>
    <w:p>
      <w:pPr>
        <w:spacing w:after="200"/>
        <w:jc w:val="center"/>
      </w:pPr>
      <w:r>
        <w:rPr>
          <w:b w:val="0"/>
          <w:i/>
          <w:sz w:val="19"/>
        </w:rPr>
        <w:t>(Thông tin ít thay đổi — dùng để đưa vào phần kiến thức của Project)</w:t>
      </w:r>
    </w:p>
    <w:p>
      <w:pPr>
        <w:spacing w:after="80"/>
      </w:pPr>
      <w:r>
        <w:rPr>
          <w:b/>
          <w:i w:val="0"/>
          <w:sz w:val="23"/>
        </w:rPr>
        <w:t>1. Thông tin pháp lý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Tên công ty (tiếng Việt)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Công ty TNHH Astra Việt Nam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Tên viết tắt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Astra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Mã số thuế (MST)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0999000001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Địa chỉ trụ sở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Lô B-07, Khu công nghiệp Tân Hải Phong, Xã Đại Hòa, TP. Hà Nội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Điện thoại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(024) 3999 0001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Ngành nghề chính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Sản xuất vỏ nhựa cho linh kiện điện tử</w:t>
            </w:r>
          </w:p>
        </w:tc>
      </w:tr>
    </w:tbl>
    <w:p>
      <w:pPr>
        <w:spacing w:after="120"/>
      </w:pPr>
      <w:r>
        <w:rPr>
          <w:b w:val="0"/>
          <w:i w:val="0"/>
          <w:sz w:val="22"/>
        </w:rPr>
      </w:r>
    </w:p>
    <w:p>
      <w:pPr>
        <w:spacing w:after="80"/>
      </w:pPr>
      <w:r>
        <w:rPr>
          <w:b/>
          <w:i w:val="0"/>
          <w:sz w:val="23"/>
        </w:rPr>
        <w:t>2. Thông tin tài khoản ngân hàng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Ngân hàng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Ngân hàng TMCP Đông Hà - CN Bắc Thăng Long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Số tài khoản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6688 0199 0001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Chủ tài khoản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Công ty TNHH Astra Việt Nam</w:t>
            </w:r>
          </w:p>
        </w:tc>
      </w:tr>
    </w:tbl>
    <w:p>
      <w:pPr>
        <w:spacing w:after="120"/>
      </w:pPr>
      <w:r>
        <w:rPr>
          <w:b w:val="0"/>
          <w:i w:val="0"/>
          <w:sz w:val="22"/>
        </w:rPr>
      </w:r>
    </w:p>
    <w:p>
      <w:pPr>
        <w:spacing w:after="80"/>
      </w:pPr>
      <w:r>
        <w:rPr>
          <w:b/>
          <w:i w:val="0"/>
          <w:sz w:val="23"/>
        </w:rPr>
        <w:t>3. Người ký và chức danh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Giám đốc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Vũ Đình Trung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Kế toán trưởng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Đặng Thị Kim Ngân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Kế toán thanh toán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Nguyễn Thị Hồng Vân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Phụ trách mua hàng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Trần Quốc Bảo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21"/>
              </w:rPr>
              <w:t>Thủ kho</w:t>
            </w:r>
          </w:p>
        </w:tc>
        <w:tc>
          <w:tcPr>
            <w:tcW w:type="dxa" w:w="4320"/>
          </w:tcPr>
          <w:p>
            <w:r/>
            <w:r>
              <w:rPr>
                <w:sz w:val="21"/>
              </w:rPr>
              <w:t>Lê Văn Hậu</w:t>
            </w:r>
          </w:p>
        </w:tc>
      </w:tr>
    </w:tbl>
    <w:p>
      <w:pPr>
        <w:spacing w:after="120"/>
      </w:pPr>
      <w:r>
        <w:rPr>
          <w:b w:val="0"/>
          <w:i w:val="0"/>
          <w:sz w:val="22"/>
        </w:rPr>
      </w:r>
    </w:p>
    <w:p>
      <w:pPr>
        <w:spacing w:after="80"/>
      </w:pPr>
      <w:r>
        <w:rPr>
          <w:b/>
          <w:i w:val="0"/>
          <w:sz w:val="23"/>
        </w:rPr>
        <w:t>4. Quy ước trình bày văn bản</w:t>
      </w:r>
    </w:p>
    <w:p>
      <w:pPr>
        <w:pStyle w:val="ListBullet"/>
        <w:spacing w:after="40"/>
      </w:pPr>
      <w:r>
        <w:rPr>
          <w:sz w:val="21"/>
        </w:rPr>
        <w:t>Số văn bản: &lt;số thứ tự&gt;/&lt;năm&gt;/CV-ASTRA (ví dụ: 24/2026/CV-ASTRA).</w:t>
      </w:r>
    </w:p>
    <w:p>
      <w:pPr>
        <w:pStyle w:val="ListBullet"/>
        <w:spacing w:after="40"/>
      </w:pPr>
      <w:r>
        <w:rPr>
          <w:sz w:val="21"/>
        </w:rPr>
        <w:t>Địa danh và ngày tháng ghi ở góc phải: “Hà Nội, ngày ... tháng ... năm ...”.</w:t>
      </w:r>
    </w:p>
    <w:p>
      <w:pPr>
        <w:pStyle w:val="ListBullet"/>
        <w:spacing w:after="40"/>
      </w:pPr>
      <w:r>
        <w:rPr>
          <w:sz w:val="21"/>
        </w:rPr>
        <w:t>Trích yếu ghi sau chữ “V/v”, viết ngắn trong một dòng.</w:t>
      </w:r>
    </w:p>
    <w:p>
      <w:pPr>
        <w:pStyle w:val="ListBullet"/>
        <w:spacing w:after="40"/>
      </w:pPr>
      <w:r>
        <w:rPr>
          <w:sz w:val="21"/>
        </w:rPr>
        <w:t>Kết thúc bằng “Trân trọng./.”</w:t>
      </w:r>
    </w:p>
    <w:p>
      <w:pPr>
        <w:pStyle w:val="ListBullet"/>
        <w:spacing w:after="40"/>
      </w:pPr>
      <w:r>
        <w:rPr>
          <w:sz w:val="21"/>
        </w:rPr>
        <w:t>Mục “Nơi nhận” ghi: “- Như trên; - Lưu: VT, KT.”</w:t>
      </w:r>
    </w:p>
    <w:p>
      <w:pPr>
        <w:pStyle w:val="ListBullet"/>
        <w:spacing w:after="40"/>
      </w:pPr>
      <w:r>
        <w:rPr>
          <w:sz w:val="21"/>
        </w:rPr>
        <w:t>Người ký công văn đối ngoại: Giám đốc.</w:t>
      </w:r>
    </w:p>
    <w:p>
      <w:pPr>
        <w:spacing w:after="160"/>
      </w:pPr>
      <w:r>
        <w:rPr>
          <w:b w:val="0"/>
          <w:i w:val="0"/>
          <w:sz w:val="22"/>
        </w:rPr>
      </w:r>
    </w:p>
    <w:p>
      <w:pPr>
        <w:spacing w:after="0"/>
      </w:pPr>
      <w:r>
        <w:rPr>
          <w:b w:val="0"/>
          <w:i/>
          <w:sz w:val="16"/>
        </w:rPr>
        <w:t>Tài liệu giả định dùng để học tập. Công ty, mã số thuế, số tài khoản và tên người ký trong tài liệu này đều không có thật.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